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8" w:rsidRDefault="00F50B28" w:rsidP="00F50B28">
      <w:pPr>
        <w:pStyle w:val="3"/>
        <w:framePr w:w="9910" w:h="1873" w:hSpace="180" w:wrap="around" w:vAnchor="text" w:hAnchor="page" w:x="1393" w:y="-284"/>
        <w:jc w:val="center"/>
      </w:pPr>
      <w:r>
        <w:rPr>
          <w:noProof/>
        </w:rPr>
        <w:drawing>
          <wp:inline distT="0" distB="0" distL="0" distR="0">
            <wp:extent cx="609600" cy="89916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28" w:rsidRPr="00905ED3" w:rsidRDefault="00F50B28" w:rsidP="00F50B28">
      <w:pPr>
        <w:pStyle w:val="3"/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50B28" w:rsidRPr="00905ED3" w:rsidRDefault="00F50B28" w:rsidP="00F50B28">
      <w:pPr>
        <w:pStyle w:val="1"/>
        <w:framePr w:w="9910" w:wrap="around" w:x="1393" w:y="-284"/>
        <w:rPr>
          <w:szCs w:val="28"/>
        </w:rPr>
      </w:pPr>
    </w:p>
    <w:p w:rsidR="00F50B28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F50B28" w:rsidRPr="00104A23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F50B28" w:rsidRDefault="0096407E" w:rsidP="00F50B28">
      <w:pPr>
        <w:framePr w:w="9666" w:h="585" w:hSpace="180" w:wrap="around" w:vAnchor="text" w:hAnchor="page" w:x="1573" w:y="3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449A2">
        <w:rPr>
          <w:rFonts w:ascii="Times New Roman" w:hAnsi="Times New Roman"/>
        </w:rPr>
        <w:t>31 марта</w:t>
      </w:r>
      <w:r w:rsidR="00F50B28">
        <w:rPr>
          <w:rFonts w:ascii="Times New Roman" w:hAnsi="Times New Roman"/>
        </w:rPr>
        <w:t xml:space="preserve"> 201</w:t>
      </w:r>
      <w:r w:rsidR="00227450">
        <w:rPr>
          <w:rFonts w:ascii="Times New Roman" w:hAnsi="Times New Roman"/>
        </w:rPr>
        <w:t>6</w:t>
      </w:r>
      <w:r w:rsidR="00F50B28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2449A2">
        <w:rPr>
          <w:rFonts w:ascii="Times New Roman" w:hAnsi="Times New Roman"/>
        </w:rPr>
        <w:t xml:space="preserve">                  </w:t>
      </w:r>
      <w:r w:rsidR="00F50B28">
        <w:rPr>
          <w:rFonts w:ascii="Times New Roman" w:hAnsi="Times New Roman"/>
        </w:rPr>
        <w:t xml:space="preserve"> </w:t>
      </w:r>
      <w:r w:rsidR="00F50B28" w:rsidRPr="007903AF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7" o:title=""/>
          </v:shape>
          <o:OLEObject Type="Embed" ProgID="MSWordArt.2" ShapeID="_x0000_i1025" DrawAspect="Content" ObjectID="_1520949486" r:id="rId8">
            <o:FieldCodes>\s</o:FieldCodes>
          </o:OLEObject>
        </w:object>
      </w:r>
      <w:r w:rsidR="00F50B28">
        <w:rPr>
          <w:rFonts w:ascii="Times New Roman" w:hAnsi="Times New Roman"/>
        </w:rPr>
        <w:t xml:space="preserve"> </w:t>
      </w:r>
      <w:r w:rsidR="002449A2">
        <w:rPr>
          <w:rFonts w:ascii="Times New Roman" w:hAnsi="Times New Roman"/>
        </w:rPr>
        <w:t>7-29Р</w:t>
      </w:r>
    </w:p>
    <w:p w:rsidR="00F50B28" w:rsidRPr="005E4ED6" w:rsidRDefault="00F50B28" w:rsidP="00F50B28">
      <w:pPr>
        <w:framePr w:w="9666" w:h="585" w:hSpace="180" w:wrap="around" w:vAnchor="text" w:hAnchor="page" w:x="1573" w:y="3832"/>
        <w:jc w:val="center"/>
        <w:rPr>
          <w:b/>
        </w:rPr>
      </w:pPr>
      <w:r w:rsidRPr="005E4ED6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5E4ED6">
        <w:rPr>
          <w:rFonts w:ascii="Times New Roman" w:hAnsi="Times New Roman"/>
          <w:b/>
        </w:rPr>
        <w:t>Железногорск</w:t>
      </w:r>
    </w:p>
    <w:p w:rsidR="008F2CDC" w:rsidRDefault="008F2CDC" w:rsidP="00365C1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364EC7" w:rsidRPr="000F5EDA" w:rsidRDefault="00A43DA2" w:rsidP="00365C19">
      <w:pPr>
        <w:pStyle w:val="a3"/>
        <w:jc w:val="both"/>
        <w:rPr>
          <w:noProof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27450">
        <w:rPr>
          <w:rFonts w:ascii="Times New Roman" w:hAnsi="Times New Roman"/>
          <w:bCs/>
          <w:sz w:val="28"/>
          <w:szCs w:val="28"/>
        </w:rPr>
        <w:t>б отмене решения</w:t>
      </w:r>
      <w:r>
        <w:rPr>
          <w:rFonts w:ascii="Times New Roman" w:hAnsi="Times New Roman"/>
          <w:bCs/>
          <w:sz w:val="28"/>
          <w:szCs w:val="28"/>
        </w:rPr>
        <w:t xml:space="preserve">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 Железногорск от 03.12.2009 № 66-428Р «Об утверждении Положения о противодействии коррупции в ЗАТО Железногорск Красноярского края»</w:t>
      </w:r>
    </w:p>
    <w:p w:rsidR="00364EC7" w:rsidRDefault="00364EC7" w:rsidP="0036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4955" w:rsidRDefault="00365C19" w:rsidP="00364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A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107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BA107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A107F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A43DA2">
        <w:rPr>
          <w:rFonts w:ascii="Times New Roman" w:hAnsi="Times New Roman" w:cs="Times New Roman"/>
          <w:sz w:val="28"/>
          <w:szCs w:val="28"/>
        </w:rPr>
        <w:t>, Законом Красноярского края от 07.07.2009 № 8-3610 «О противодействии коррупции в Красноярском крае»,</w:t>
      </w:r>
      <w:r w:rsidR="00BA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E4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95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9E4955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Железногорск,</w:t>
      </w:r>
      <w:r w:rsidR="009E4955">
        <w:rPr>
          <w:rFonts w:ascii="Times New Roman" w:hAnsi="Times New Roman" w:cs="Times New Roman"/>
          <w:sz w:val="28"/>
          <w:szCs w:val="28"/>
        </w:rPr>
        <w:t xml:space="preserve">  Совет депутатов</w:t>
      </w:r>
    </w:p>
    <w:p w:rsidR="009E4955" w:rsidRDefault="009E4955" w:rsidP="009E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955" w:rsidRDefault="009E4955" w:rsidP="009E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64EC7" w:rsidRDefault="00364EC7" w:rsidP="0036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DA2" w:rsidRDefault="00364EC7" w:rsidP="0022745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7F57">
        <w:rPr>
          <w:rFonts w:ascii="Times New Roman" w:hAnsi="Times New Roman"/>
          <w:sz w:val="28"/>
          <w:szCs w:val="28"/>
        </w:rPr>
        <w:t xml:space="preserve"> </w:t>
      </w:r>
      <w:r w:rsidR="00A43DA2">
        <w:rPr>
          <w:rFonts w:ascii="Times New Roman" w:hAnsi="Times New Roman"/>
          <w:sz w:val="28"/>
          <w:szCs w:val="28"/>
        </w:rPr>
        <w:t xml:space="preserve"> </w:t>
      </w:r>
      <w:r w:rsidR="00227450">
        <w:rPr>
          <w:rFonts w:ascii="Times New Roman" w:hAnsi="Times New Roman"/>
          <w:sz w:val="28"/>
          <w:szCs w:val="28"/>
        </w:rPr>
        <w:t>Отменить</w:t>
      </w:r>
      <w:r w:rsidR="00A43DA2">
        <w:rPr>
          <w:rFonts w:ascii="Times New Roman" w:hAnsi="Times New Roman"/>
          <w:sz w:val="28"/>
          <w:szCs w:val="28"/>
        </w:rPr>
        <w:t xml:space="preserve"> решение </w:t>
      </w:r>
      <w:r w:rsidR="00A43DA2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gramStart"/>
      <w:r w:rsidR="00A43DA2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="00A43DA2">
        <w:rPr>
          <w:rFonts w:ascii="Times New Roman" w:hAnsi="Times New Roman"/>
          <w:bCs/>
          <w:sz w:val="28"/>
          <w:szCs w:val="28"/>
        </w:rPr>
        <w:t xml:space="preserve"> ЗАТО г. Железногорск от 03.12.2009 № 66-428Р «Об утверждении Положения о противодействии коррупции в ЗАТО Железногорск Красноярского края»</w:t>
      </w:r>
      <w:r w:rsidR="00227450">
        <w:rPr>
          <w:rFonts w:ascii="Times New Roman" w:hAnsi="Times New Roman"/>
          <w:bCs/>
          <w:sz w:val="28"/>
          <w:szCs w:val="28"/>
        </w:rPr>
        <w:t xml:space="preserve">. </w:t>
      </w:r>
      <w:r w:rsidR="00A43DA2">
        <w:rPr>
          <w:rFonts w:ascii="Times New Roman" w:hAnsi="Times New Roman"/>
          <w:bCs/>
          <w:sz w:val="28"/>
          <w:szCs w:val="28"/>
        </w:rPr>
        <w:t xml:space="preserve"> </w:t>
      </w:r>
      <w:r w:rsidR="00227450">
        <w:rPr>
          <w:rFonts w:ascii="Times New Roman" w:hAnsi="Times New Roman"/>
          <w:bCs/>
          <w:sz w:val="28"/>
          <w:szCs w:val="28"/>
        </w:rPr>
        <w:t xml:space="preserve"> </w:t>
      </w:r>
    </w:p>
    <w:p w:rsidR="00E47F57" w:rsidRPr="00364EC7" w:rsidRDefault="00A43DA2" w:rsidP="00E4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F57">
        <w:rPr>
          <w:rFonts w:ascii="Times New Roman" w:hAnsi="Times New Roman" w:cs="Times New Roman"/>
          <w:sz w:val="28"/>
          <w:szCs w:val="28"/>
        </w:rPr>
        <w:t xml:space="preserve">. </w:t>
      </w:r>
      <w:r w:rsidR="00E47F57" w:rsidRPr="00364EC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47F57">
        <w:rPr>
          <w:rFonts w:ascii="Times New Roman" w:hAnsi="Times New Roman" w:cs="Times New Roman"/>
          <w:sz w:val="28"/>
          <w:szCs w:val="28"/>
        </w:rPr>
        <w:t>над</w:t>
      </w:r>
      <w:r w:rsidR="00E47F57" w:rsidRPr="00364EC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E47F57">
        <w:rPr>
          <w:rFonts w:ascii="Times New Roman" w:hAnsi="Times New Roman" w:cs="Times New Roman"/>
          <w:sz w:val="28"/>
          <w:szCs w:val="28"/>
        </w:rPr>
        <w:t xml:space="preserve">председателя комиссии по вопросам местного самоуправления и законности </w:t>
      </w:r>
      <w:r w:rsidR="00DE1E28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DE1E28"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="00E47F57" w:rsidRPr="00364EC7">
        <w:rPr>
          <w:rFonts w:ascii="Times New Roman" w:hAnsi="Times New Roman" w:cs="Times New Roman"/>
          <w:sz w:val="28"/>
          <w:szCs w:val="28"/>
        </w:rPr>
        <w:t>.</w:t>
      </w:r>
    </w:p>
    <w:p w:rsidR="00E47F57" w:rsidRPr="00FA01A9" w:rsidRDefault="00A43DA2" w:rsidP="00E47F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F57">
        <w:rPr>
          <w:rFonts w:ascii="Times New Roman" w:hAnsi="Times New Roman" w:cs="Times New Roman"/>
          <w:sz w:val="28"/>
          <w:szCs w:val="28"/>
        </w:rPr>
        <w:t>.</w:t>
      </w:r>
      <w:r w:rsidR="00E47F57" w:rsidRPr="00FA01A9">
        <w:rPr>
          <w:rFonts w:ascii="Times New Roman" w:hAnsi="Times New Roman"/>
          <w:sz w:val="28"/>
        </w:rPr>
        <w:t xml:space="preserve"> </w:t>
      </w:r>
      <w:r w:rsidR="00E47F57">
        <w:rPr>
          <w:rFonts w:ascii="Times New Roman" w:hAnsi="Times New Roman"/>
          <w:sz w:val="28"/>
        </w:rPr>
        <w:t>Настоящее решение вступает в силу после его официального опубликования.</w:t>
      </w:r>
      <w:r w:rsidR="00E47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CDC" w:rsidRDefault="008F2CDC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0" w:rsidRDefault="00227450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F57" w:rsidRDefault="00E47F57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5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 Медведев</w:t>
      </w:r>
    </w:p>
    <w:p w:rsidR="00227450" w:rsidRDefault="00227450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0" w:rsidRDefault="00227450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50" w:rsidRDefault="00227450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450" w:rsidSect="00BA107F">
      <w:pgSz w:w="11906" w:h="16838"/>
      <w:pgMar w:top="1077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DC5"/>
    <w:multiLevelType w:val="hybridMultilevel"/>
    <w:tmpl w:val="92A8B7BC"/>
    <w:lvl w:ilvl="0" w:tplc="E7D68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E4B53"/>
    <w:multiLevelType w:val="hybridMultilevel"/>
    <w:tmpl w:val="9050D352"/>
    <w:lvl w:ilvl="0" w:tplc="F7367F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1556"/>
    <w:rsid w:val="00043807"/>
    <w:rsid w:val="000806FE"/>
    <w:rsid w:val="000C64E2"/>
    <w:rsid w:val="000F5EDA"/>
    <w:rsid w:val="00136D58"/>
    <w:rsid w:val="001700D4"/>
    <w:rsid w:val="001A26E1"/>
    <w:rsid w:val="001A7108"/>
    <w:rsid w:val="001C5E7A"/>
    <w:rsid w:val="001C75F5"/>
    <w:rsid w:val="001D1DE3"/>
    <w:rsid w:val="001D521F"/>
    <w:rsid w:val="001D6EE6"/>
    <w:rsid w:val="002012FC"/>
    <w:rsid w:val="00223FC1"/>
    <w:rsid w:val="00227450"/>
    <w:rsid w:val="002449A2"/>
    <w:rsid w:val="002824F9"/>
    <w:rsid w:val="002C07ED"/>
    <w:rsid w:val="002C65F9"/>
    <w:rsid w:val="002E6CD5"/>
    <w:rsid w:val="002F0183"/>
    <w:rsid w:val="00364EC7"/>
    <w:rsid w:val="00365C19"/>
    <w:rsid w:val="00380D1D"/>
    <w:rsid w:val="003A3687"/>
    <w:rsid w:val="00400913"/>
    <w:rsid w:val="004109D0"/>
    <w:rsid w:val="00432DC3"/>
    <w:rsid w:val="004E0757"/>
    <w:rsid w:val="004E3A1E"/>
    <w:rsid w:val="00530621"/>
    <w:rsid w:val="00531B21"/>
    <w:rsid w:val="005722B8"/>
    <w:rsid w:val="006D722D"/>
    <w:rsid w:val="006D75BB"/>
    <w:rsid w:val="007903AF"/>
    <w:rsid w:val="007B478B"/>
    <w:rsid w:val="007B49FA"/>
    <w:rsid w:val="007C5B45"/>
    <w:rsid w:val="007E120D"/>
    <w:rsid w:val="007E365E"/>
    <w:rsid w:val="00821414"/>
    <w:rsid w:val="00860AF9"/>
    <w:rsid w:val="00884A44"/>
    <w:rsid w:val="008A4FBB"/>
    <w:rsid w:val="008B780F"/>
    <w:rsid w:val="008F2CDC"/>
    <w:rsid w:val="008F506A"/>
    <w:rsid w:val="009519A2"/>
    <w:rsid w:val="0096407E"/>
    <w:rsid w:val="009C093C"/>
    <w:rsid w:val="009D066C"/>
    <w:rsid w:val="009D1745"/>
    <w:rsid w:val="009E4955"/>
    <w:rsid w:val="00A40C16"/>
    <w:rsid w:val="00A43DA2"/>
    <w:rsid w:val="00A96E67"/>
    <w:rsid w:val="00AA36E1"/>
    <w:rsid w:val="00AC0CA2"/>
    <w:rsid w:val="00B005A8"/>
    <w:rsid w:val="00B33F59"/>
    <w:rsid w:val="00BA107F"/>
    <w:rsid w:val="00BD3585"/>
    <w:rsid w:val="00BF1B9E"/>
    <w:rsid w:val="00C0067E"/>
    <w:rsid w:val="00C02B4F"/>
    <w:rsid w:val="00C44F2D"/>
    <w:rsid w:val="00C717C3"/>
    <w:rsid w:val="00D41556"/>
    <w:rsid w:val="00D652EE"/>
    <w:rsid w:val="00D95B2E"/>
    <w:rsid w:val="00DA5F62"/>
    <w:rsid w:val="00DE1E28"/>
    <w:rsid w:val="00DE2DB9"/>
    <w:rsid w:val="00E070B5"/>
    <w:rsid w:val="00E3255B"/>
    <w:rsid w:val="00E47F57"/>
    <w:rsid w:val="00E56F4E"/>
    <w:rsid w:val="00E57E7D"/>
    <w:rsid w:val="00E66153"/>
    <w:rsid w:val="00E90143"/>
    <w:rsid w:val="00F5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3"/>
  </w:style>
  <w:style w:type="paragraph" w:styleId="1">
    <w:name w:val="heading 1"/>
    <w:basedOn w:val="a"/>
    <w:next w:val="a"/>
    <w:link w:val="10"/>
    <w:qFormat/>
    <w:rsid w:val="00F50B2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D95B2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4">
    <w:name w:val="envelope address"/>
    <w:basedOn w:val="a"/>
    <w:uiPriority w:val="99"/>
    <w:semiHidden/>
    <w:unhideWhenUsed/>
    <w:rsid w:val="00D95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364EC7"/>
    <w:pPr>
      <w:ind w:left="720"/>
      <w:contextualSpacing/>
    </w:pPr>
  </w:style>
  <w:style w:type="table" w:styleId="a6">
    <w:name w:val="Table Grid"/>
    <w:basedOn w:val="a1"/>
    <w:uiPriority w:val="59"/>
    <w:rsid w:val="009C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0B28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F50B28"/>
    <w:pPr>
      <w:spacing w:after="120" w:line="240" w:lineRule="auto"/>
    </w:pPr>
    <w:rPr>
      <w:rFonts w:ascii="Consultant" w:eastAsia="Times New Roman" w:hAnsi="Consultant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B28"/>
    <w:rPr>
      <w:rFonts w:ascii="Consultant" w:eastAsia="Times New Roman" w:hAnsi="Consultant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B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0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DAEE-0136-4E0E-B4C3-C168A388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Первушкина</dc:creator>
  <cp:keywords/>
  <dc:description/>
  <cp:lastModifiedBy>Shakirov</cp:lastModifiedBy>
  <cp:revision>33</cp:revision>
  <cp:lastPrinted>2016-03-31T09:40:00Z</cp:lastPrinted>
  <dcterms:created xsi:type="dcterms:W3CDTF">2008-04-22T07:00:00Z</dcterms:created>
  <dcterms:modified xsi:type="dcterms:W3CDTF">2016-03-31T10:11:00Z</dcterms:modified>
</cp:coreProperties>
</file>